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238C" w14:textId="1A084441" w:rsidR="006F5501" w:rsidRPr="006F5501" w:rsidRDefault="00282473" w:rsidP="006F5501">
      <w:pPr>
        <w:rPr>
          <w:rFonts w:ascii="Times New Roman" w:eastAsia="Times New Roman" w:hAnsi="Times New Roman" w:cs="Times New Roman"/>
          <w:sz w:val="30"/>
          <w:szCs w:val="30"/>
          <w:lang w:eastAsia="en-GB"/>
        </w:rPr>
      </w:pPr>
      <w:r>
        <w:t xml:space="preserve">Several excellent books have been written about the Pointer breed over the years. </w:t>
      </w:r>
      <w:proofErr w:type="gramStart"/>
      <w:r>
        <w:t>Unfortunately</w:t>
      </w:r>
      <w:proofErr w:type="gramEnd"/>
      <w:r>
        <w:t xml:space="preserve"> most are out of print however used copies often become available on websites such as Amazon or eBay </w:t>
      </w:r>
      <w:r w:rsidR="006F5501" w:rsidRPr="006F5501">
        <w:rPr>
          <w:rFonts w:ascii="Times New Roman" w:eastAsia="Times New Roman" w:hAnsi="Times New Roman" w:cs="Times New Roman"/>
          <w:lang w:eastAsia="en-GB"/>
        </w:rPr>
        <w:fldChar w:fldCharType="begin"/>
      </w:r>
      <w:r w:rsidR="006F5501" w:rsidRPr="006F5501">
        <w:rPr>
          <w:rFonts w:ascii="Times New Roman" w:eastAsia="Times New Roman" w:hAnsi="Times New Roman" w:cs="Times New Roman"/>
          <w:lang w:eastAsia="en-GB"/>
        </w:rPr>
        <w:instrText xml:space="preserve"> HYPERLINK "https://www.ebay.co.uk/b/Books-Comics-Magazines/267/bn_1841734" </w:instrText>
      </w:r>
      <w:r w:rsidR="006F5501" w:rsidRPr="006F5501">
        <w:rPr>
          <w:rFonts w:ascii="Times New Roman" w:eastAsia="Times New Roman" w:hAnsi="Times New Roman" w:cs="Times New Roman"/>
          <w:lang w:eastAsia="en-GB"/>
        </w:rPr>
        <w:fldChar w:fldCharType="separate"/>
      </w:r>
    </w:p>
    <w:p w14:paraId="165B6497" w14:textId="77777777" w:rsidR="006F5501" w:rsidRPr="006F5501" w:rsidRDefault="006F5501" w:rsidP="006F5501">
      <w:pPr>
        <w:rPr>
          <w:rFonts w:ascii="Arial" w:eastAsia="Times New Roman" w:hAnsi="Arial" w:cs="Arial"/>
          <w:color w:val="660099"/>
          <w:lang w:eastAsia="en-GB"/>
        </w:rPr>
      </w:pPr>
      <w:r w:rsidRPr="006F5501">
        <w:rPr>
          <w:rFonts w:ascii="Arial" w:eastAsia="Times New Roman" w:hAnsi="Arial" w:cs="Arial"/>
          <w:color w:val="202124"/>
          <w:sz w:val="21"/>
          <w:szCs w:val="21"/>
          <w:lang w:eastAsia="en-GB"/>
        </w:rPr>
        <w:t>https://www.ebay.co.uk</w:t>
      </w:r>
      <w:r w:rsidRPr="006F5501">
        <w:rPr>
          <w:rFonts w:ascii="Arial" w:eastAsia="Times New Roman" w:hAnsi="Arial" w:cs="Arial"/>
          <w:color w:val="5F6368"/>
          <w:sz w:val="21"/>
          <w:szCs w:val="21"/>
          <w:lang w:eastAsia="en-GB"/>
        </w:rPr>
        <w:t> › Books-Comics-Magazine</w:t>
      </w:r>
    </w:p>
    <w:p w14:paraId="4B2EA735" w14:textId="77777777" w:rsidR="006F5501" w:rsidRPr="006F5501" w:rsidRDefault="006F5501" w:rsidP="006F5501">
      <w:pPr>
        <w:rPr>
          <w:rFonts w:ascii="Times New Roman" w:eastAsia="Times New Roman" w:hAnsi="Times New Roman" w:cs="Times New Roman"/>
          <w:lang w:eastAsia="en-GB"/>
        </w:rPr>
      </w:pPr>
      <w:r w:rsidRPr="006F5501">
        <w:rPr>
          <w:rFonts w:ascii="Times New Roman" w:eastAsia="Times New Roman" w:hAnsi="Times New Roman" w:cs="Times New Roman"/>
          <w:lang w:eastAsia="en-GB"/>
        </w:rPr>
        <w:fldChar w:fldCharType="end"/>
      </w:r>
    </w:p>
    <w:p w14:paraId="7AFD8CF1" w14:textId="57D1787D" w:rsidR="00765E50" w:rsidRDefault="00282473">
      <w:proofErr w:type="gramStart"/>
      <w:r>
        <w:t>so</w:t>
      </w:r>
      <w:proofErr w:type="gramEnd"/>
      <w:r>
        <w:t xml:space="preserve"> we consider it worthwhile featuring these here.</w:t>
      </w:r>
    </w:p>
    <w:p w14:paraId="18185B4A" w14:textId="3FB926E3" w:rsidR="00282473" w:rsidRDefault="00282473"/>
    <w:tbl>
      <w:tblPr>
        <w:tblStyle w:val="TableGrid"/>
        <w:tblW w:w="0" w:type="auto"/>
        <w:tblLook w:val="04A0" w:firstRow="1" w:lastRow="0" w:firstColumn="1" w:lastColumn="0" w:noHBand="0" w:noVBand="1"/>
      </w:tblPr>
      <w:tblGrid>
        <w:gridCol w:w="3256"/>
        <w:gridCol w:w="7194"/>
      </w:tblGrid>
      <w:tr w:rsidR="006F5501" w14:paraId="5DA51311" w14:textId="77777777" w:rsidTr="00282473">
        <w:tc>
          <w:tcPr>
            <w:tcW w:w="3256" w:type="dxa"/>
          </w:tcPr>
          <w:p w14:paraId="2B4931F1" w14:textId="4548FCE6" w:rsidR="00282473" w:rsidRDefault="00282473" w:rsidP="00282473">
            <w:pPr>
              <w:jc w:val="center"/>
            </w:pPr>
          </w:p>
          <w:p w14:paraId="1C1AD36E" w14:textId="5F43CB9A" w:rsidR="00282473" w:rsidRDefault="00282473" w:rsidP="00282473">
            <w:pPr>
              <w:jc w:val="center"/>
            </w:pPr>
            <w:r>
              <w:rPr>
                <w:noProof/>
              </w:rPr>
              <w:drawing>
                <wp:inline distT="0" distB="0" distL="0" distR="0" wp14:anchorId="46E6CD14" wp14:editId="622BFB7D">
                  <wp:extent cx="561975" cy="749300"/>
                  <wp:effectExtent l="0" t="0" r="0" b="0"/>
                  <wp:docPr id="1" name="Picture 1" descr="A picture containing text, sign,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differe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1330" cy="775107"/>
                          </a:xfrm>
                          <a:prstGeom prst="rect">
                            <a:avLst/>
                          </a:prstGeom>
                        </pic:spPr>
                      </pic:pic>
                    </a:graphicData>
                  </a:graphic>
                </wp:inline>
              </w:drawing>
            </w:r>
          </w:p>
          <w:p w14:paraId="212F9CDC" w14:textId="265879E6" w:rsidR="00282473" w:rsidRDefault="00282473" w:rsidP="00282473">
            <w:pPr>
              <w:jc w:val="center"/>
            </w:pPr>
          </w:p>
        </w:tc>
        <w:tc>
          <w:tcPr>
            <w:tcW w:w="7194" w:type="dxa"/>
          </w:tcPr>
          <w:p w14:paraId="3AA16B7B" w14:textId="3187C2F6" w:rsidR="00282473" w:rsidRDefault="002E2BBA">
            <w:r>
              <w:t>William Arkwright’s book was first published</w:t>
            </w:r>
            <w:r w:rsidR="00E43D11">
              <w:t xml:space="preserve"> in 1906. It is an illustrated history of the pointing dog from the earliest times. It contains a number of early paintings and engravings by famous artists. </w:t>
            </w:r>
          </w:p>
        </w:tc>
      </w:tr>
      <w:tr w:rsidR="006F5501" w14:paraId="085829DE" w14:textId="77777777" w:rsidTr="00282473">
        <w:tc>
          <w:tcPr>
            <w:tcW w:w="3256" w:type="dxa"/>
          </w:tcPr>
          <w:p w14:paraId="50997706" w14:textId="77777777" w:rsidR="00282473" w:rsidRDefault="00282473" w:rsidP="00282473">
            <w:pPr>
              <w:jc w:val="center"/>
            </w:pPr>
          </w:p>
          <w:p w14:paraId="18346E68" w14:textId="6B0BDA0E" w:rsidR="00282473" w:rsidRDefault="00282473" w:rsidP="00282473">
            <w:pPr>
              <w:jc w:val="center"/>
            </w:pPr>
            <w:r>
              <w:rPr>
                <w:noProof/>
              </w:rPr>
              <w:drawing>
                <wp:inline distT="0" distB="0" distL="0" distR="0" wp14:anchorId="5774B6AF" wp14:editId="20DFA7AD">
                  <wp:extent cx="634842" cy="846455"/>
                  <wp:effectExtent l="0" t="0" r="635" b="4445"/>
                  <wp:docPr id="3" name="Picture 3"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o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049" cy="866732"/>
                          </a:xfrm>
                          <a:prstGeom prst="rect">
                            <a:avLst/>
                          </a:prstGeom>
                        </pic:spPr>
                      </pic:pic>
                    </a:graphicData>
                  </a:graphic>
                </wp:inline>
              </w:drawing>
            </w:r>
            <w:r>
              <w:t xml:space="preserve">  </w:t>
            </w:r>
            <w:r>
              <w:rPr>
                <w:noProof/>
              </w:rPr>
              <w:drawing>
                <wp:inline distT="0" distB="0" distL="0" distR="0" wp14:anchorId="40B94106" wp14:editId="1A924568">
                  <wp:extent cx="635000" cy="846666"/>
                  <wp:effectExtent l="0" t="0" r="0" b="4445"/>
                  <wp:docPr id="4" name="Picture 4"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iffere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092" cy="876121"/>
                          </a:xfrm>
                          <a:prstGeom prst="rect">
                            <a:avLst/>
                          </a:prstGeom>
                        </pic:spPr>
                      </pic:pic>
                    </a:graphicData>
                  </a:graphic>
                </wp:inline>
              </w:drawing>
            </w:r>
          </w:p>
          <w:p w14:paraId="20D954A9" w14:textId="0B781118" w:rsidR="00282473" w:rsidRDefault="00282473" w:rsidP="00282473">
            <w:pPr>
              <w:jc w:val="center"/>
            </w:pPr>
          </w:p>
        </w:tc>
        <w:tc>
          <w:tcPr>
            <w:tcW w:w="7194" w:type="dxa"/>
          </w:tcPr>
          <w:p w14:paraId="0A03CFAA" w14:textId="77777777" w:rsidR="00282473" w:rsidRDefault="00282473"/>
          <w:p w14:paraId="4C9196EF" w14:textId="20CE19D4" w:rsidR="006F5501" w:rsidRDefault="006F5501">
            <w:r>
              <w:t xml:space="preserve">The Pointer </w:t>
            </w:r>
            <w:r w:rsidR="00174C4A">
              <w:t xml:space="preserve">by Cicely Robertshaw and Kitty Edmondson of the famous </w:t>
            </w:r>
            <w:proofErr w:type="spellStart"/>
            <w:r w:rsidR="00174C4A">
              <w:t>Crookrise</w:t>
            </w:r>
            <w:proofErr w:type="spellEnd"/>
            <w:r w:rsidR="00174C4A">
              <w:t xml:space="preserve"> Kennels </w:t>
            </w:r>
            <w:r>
              <w:t xml:space="preserve">was first published in </w:t>
            </w:r>
            <w:r w:rsidR="00174C4A">
              <w:t xml:space="preserve">1978. </w:t>
            </w:r>
            <w:r>
              <w:t xml:space="preserve"> Pointers Past and Present </w:t>
            </w:r>
            <w:r w:rsidR="00174C4A">
              <w:t>was a later publication.</w:t>
            </w:r>
          </w:p>
        </w:tc>
      </w:tr>
      <w:tr w:rsidR="006F5501" w14:paraId="67172351" w14:textId="77777777" w:rsidTr="00282473">
        <w:tc>
          <w:tcPr>
            <w:tcW w:w="3256" w:type="dxa"/>
          </w:tcPr>
          <w:p w14:paraId="7D8028D4" w14:textId="68EF4252" w:rsidR="00282473" w:rsidRDefault="00282473" w:rsidP="00282473">
            <w:pPr>
              <w:jc w:val="center"/>
            </w:pPr>
          </w:p>
          <w:p w14:paraId="3DD02FE9" w14:textId="3DB52336" w:rsidR="00282473" w:rsidRDefault="00282473" w:rsidP="00282473">
            <w:pPr>
              <w:jc w:val="center"/>
            </w:pPr>
            <w:r>
              <w:rPr>
                <w:noProof/>
              </w:rPr>
              <w:drawing>
                <wp:inline distT="0" distB="0" distL="0" distR="0" wp14:anchorId="6914B1BF" wp14:editId="683FF26E">
                  <wp:extent cx="638175" cy="850901"/>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824" cy="866433"/>
                          </a:xfrm>
                          <a:prstGeom prst="rect">
                            <a:avLst/>
                          </a:prstGeom>
                        </pic:spPr>
                      </pic:pic>
                    </a:graphicData>
                  </a:graphic>
                </wp:inline>
              </w:drawing>
            </w:r>
          </w:p>
          <w:p w14:paraId="2CF75D64" w14:textId="6CF49189" w:rsidR="00282473" w:rsidRDefault="00282473" w:rsidP="00282473">
            <w:pPr>
              <w:jc w:val="center"/>
            </w:pPr>
          </w:p>
        </w:tc>
        <w:tc>
          <w:tcPr>
            <w:tcW w:w="7194" w:type="dxa"/>
          </w:tcPr>
          <w:p w14:paraId="299F5B6F" w14:textId="77777777" w:rsidR="00282473" w:rsidRDefault="00282473"/>
          <w:p w14:paraId="28C6A0E4" w14:textId="010B2114" w:rsidR="00174C4A" w:rsidRDefault="00212C08">
            <w:r>
              <w:t>For anyone interested in training their dog for work and how to go about the job, this is an excellent book with illustrations. First published in 1973,it is written mainly for inexperienced enthusiasts.</w:t>
            </w:r>
          </w:p>
        </w:tc>
      </w:tr>
      <w:tr w:rsidR="006F5501" w14:paraId="6FD9E75D" w14:textId="77777777" w:rsidTr="00282473">
        <w:tc>
          <w:tcPr>
            <w:tcW w:w="3256" w:type="dxa"/>
          </w:tcPr>
          <w:p w14:paraId="72685F55" w14:textId="77777777" w:rsidR="00282473" w:rsidRDefault="00282473" w:rsidP="00282473">
            <w:pPr>
              <w:jc w:val="center"/>
            </w:pPr>
          </w:p>
          <w:p w14:paraId="09792E84" w14:textId="41E7E915" w:rsidR="00282473" w:rsidRDefault="00282473" w:rsidP="00282473">
            <w:pPr>
              <w:jc w:val="center"/>
            </w:pPr>
            <w:r>
              <w:rPr>
                <w:noProof/>
              </w:rPr>
              <w:drawing>
                <wp:inline distT="0" distB="0" distL="0" distR="0" wp14:anchorId="78E5AAFC" wp14:editId="73B10ED3">
                  <wp:extent cx="869752" cy="652298"/>
                  <wp:effectExtent l="0" t="5715" r="1270" b="1270"/>
                  <wp:docPr id="8" name="Picture 8" descr="A picture containing text, indoor,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indoor, picture fr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970316" cy="727719"/>
                          </a:xfrm>
                          <a:prstGeom prst="rect">
                            <a:avLst/>
                          </a:prstGeom>
                        </pic:spPr>
                      </pic:pic>
                    </a:graphicData>
                  </a:graphic>
                </wp:inline>
              </w:drawing>
            </w:r>
          </w:p>
          <w:p w14:paraId="7DB2C81E" w14:textId="788B0CDB" w:rsidR="00282473" w:rsidRDefault="00282473" w:rsidP="00282473">
            <w:pPr>
              <w:jc w:val="center"/>
            </w:pPr>
          </w:p>
        </w:tc>
        <w:tc>
          <w:tcPr>
            <w:tcW w:w="7194" w:type="dxa"/>
          </w:tcPr>
          <w:p w14:paraId="4EB4241A" w14:textId="10841399" w:rsidR="00282473" w:rsidRDefault="00212C08">
            <w:r>
              <w:t xml:space="preserve">First published in 1974, written by Dr </w:t>
            </w:r>
            <w:proofErr w:type="spellStart"/>
            <w:r>
              <w:t>J.B.Maurice</w:t>
            </w:r>
            <w:proofErr w:type="spellEnd"/>
            <w:r>
              <w:t xml:space="preserve"> it guides the prospective owner from choosing a puppy, domestication to early stages in its training. The book includes a useful glossary and a list of dos and don’ts from which every handler will benefit. </w:t>
            </w:r>
          </w:p>
        </w:tc>
      </w:tr>
      <w:tr w:rsidR="006F5501" w14:paraId="37941A1C" w14:textId="77777777" w:rsidTr="00282473">
        <w:tc>
          <w:tcPr>
            <w:tcW w:w="3256" w:type="dxa"/>
          </w:tcPr>
          <w:p w14:paraId="0F7DECFE" w14:textId="77777777" w:rsidR="00282473" w:rsidRDefault="00282473" w:rsidP="00282473">
            <w:pPr>
              <w:jc w:val="center"/>
            </w:pPr>
          </w:p>
          <w:p w14:paraId="1AC951E4" w14:textId="77777777" w:rsidR="00282473" w:rsidRDefault="00282473" w:rsidP="00282473">
            <w:pPr>
              <w:jc w:val="center"/>
            </w:pPr>
            <w:r>
              <w:rPr>
                <w:noProof/>
              </w:rPr>
              <w:drawing>
                <wp:inline distT="0" distB="0" distL="0" distR="0" wp14:anchorId="3D6F9A59" wp14:editId="6FC062D7">
                  <wp:extent cx="897475" cy="673091"/>
                  <wp:effectExtent l="0" t="1905" r="2540" b="254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936600" cy="702434"/>
                          </a:xfrm>
                          <a:prstGeom prst="rect">
                            <a:avLst/>
                          </a:prstGeom>
                        </pic:spPr>
                      </pic:pic>
                    </a:graphicData>
                  </a:graphic>
                </wp:inline>
              </w:drawing>
            </w:r>
          </w:p>
          <w:p w14:paraId="158DC689" w14:textId="600E2C60" w:rsidR="00282473" w:rsidRDefault="00282473" w:rsidP="00282473">
            <w:pPr>
              <w:jc w:val="center"/>
            </w:pPr>
          </w:p>
        </w:tc>
        <w:tc>
          <w:tcPr>
            <w:tcW w:w="7194" w:type="dxa"/>
          </w:tcPr>
          <w:p w14:paraId="7B063109" w14:textId="2B0703BA" w:rsidR="00282473" w:rsidRDefault="002E2BBA">
            <w:r>
              <w:t>Col Konrad Most’s book is recommended for experienced and novice trainers of any kind of dog who will benefit by reading it. First published in the UK in 1954.</w:t>
            </w:r>
          </w:p>
        </w:tc>
      </w:tr>
      <w:tr w:rsidR="006F5501" w14:paraId="59EA9A9D" w14:textId="77777777" w:rsidTr="00282473">
        <w:tc>
          <w:tcPr>
            <w:tcW w:w="3256" w:type="dxa"/>
          </w:tcPr>
          <w:p w14:paraId="13FCA559" w14:textId="6D91E0BE" w:rsidR="00282473" w:rsidRDefault="00282473" w:rsidP="00282473">
            <w:pPr>
              <w:jc w:val="center"/>
            </w:pPr>
          </w:p>
          <w:p w14:paraId="7B516C0B" w14:textId="77777777" w:rsidR="00282473" w:rsidRDefault="00282473" w:rsidP="00282473">
            <w:pPr>
              <w:jc w:val="center"/>
            </w:pPr>
            <w:r>
              <w:rPr>
                <w:noProof/>
              </w:rPr>
              <w:drawing>
                <wp:inline distT="0" distB="0" distL="0" distR="0" wp14:anchorId="4BE88A53" wp14:editId="0AF795F4">
                  <wp:extent cx="857678" cy="643244"/>
                  <wp:effectExtent l="5715"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947346" cy="710493"/>
                          </a:xfrm>
                          <a:prstGeom prst="rect">
                            <a:avLst/>
                          </a:prstGeom>
                        </pic:spPr>
                      </pic:pic>
                    </a:graphicData>
                  </a:graphic>
                </wp:inline>
              </w:drawing>
            </w:r>
          </w:p>
          <w:p w14:paraId="73C814C6" w14:textId="0E7360B3" w:rsidR="00282473" w:rsidRDefault="00282473" w:rsidP="00282473">
            <w:pPr>
              <w:jc w:val="center"/>
            </w:pPr>
          </w:p>
        </w:tc>
        <w:tc>
          <w:tcPr>
            <w:tcW w:w="7194" w:type="dxa"/>
          </w:tcPr>
          <w:p w14:paraId="5DD1EFD5" w14:textId="7E800EBD" w:rsidR="00282473" w:rsidRDefault="002E2BBA">
            <w:r>
              <w:t>First published in the mid 1800s, General Hutchinson’s book may be of interest to those gundog owners who enjoy the historic aspects of training.</w:t>
            </w:r>
          </w:p>
        </w:tc>
      </w:tr>
      <w:tr w:rsidR="006F5501" w14:paraId="23D4DEFA" w14:textId="77777777" w:rsidTr="00282473">
        <w:tc>
          <w:tcPr>
            <w:tcW w:w="3256" w:type="dxa"/>
          </w:tcPr>
          <w:p w14:paraId="5C56481C" w14:textId="439D1B9F" w:rsidR="006F5501" w:rsidRDefault="006F5501" w:rsidP="00282473">
            <w:pPr>
              <w:jc w:val="center"/>
            </w:pPr>
          </w:p>
          <w:p w14:paraId="7D398BCF" w14:textId="2FC48A29" w:rsidR="006F5501" w:rsidRDefault="006F5501" w:rsidP="00282473">
            <w:pPr>
              <w:jc w:val="center"/>
            </w:pPr>
            <w:r>
              <w:rPr>
                <w:noProof/>
              </w:rPr>
              <w:drawing>
                <wp:inline distT="0" distB="0" distL="0" distR="0" wp14:anchorId="7D763038" wp14:editId="49CAFF97">
                  <wp:extent cx="657225" cy="876300"/>
                  <wp:effectExtent l="0" t="0" r="3175" b="0"/>
                  <wp:docPr id="2" name="Picture 2"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o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980" cy="887973"/>
                          </a:xfrm>
                          <a:prstGeom prst="rect">
                            <a:avLst/>
                          </a:prstGeom>
                        </pic:spPr>
                      </pic:pic>
                    </a:graphicData>
                  </a:graphic>
                </wp:inline>
              </w:drawing>
            </w:r>
          </w:p>
          <w:p w14:paraId="21F50E14" w14:textId="77777777" w:rsidR="006F5501" w:rsidRDefault="006F5501" w:rsidP="00282473">
            <w:pPr>
              <w:jc w:val="center"/>
            </w:pPr>
          </w:p>
          <w:p w14:paraId="1050B475" w14:textId="387ADBFD" w:rsidR="006F5501" w:rsidRDefault="006F5501" w:rsidP="00282473">
            <w:pPr>
              <w:jc w:val="center"/>
            </w:pPr>
          </w:p>
        </w:tc>
        <w:tc>
          <w:tcPr>
            <w:tcW w:w="7194" w:type="dxa"/>
          </w:tcPr>
          <w:p w14:paraId="0327AAEC" w14:textId="266589E3" w:rsidR="006F5501" w:rsidRDefault="002E2BBA">
            <w:r>
              <w:lastRenderedPageBreak/>
              <w:t>David Hudson’s book is a comprehensive guide to Pointers and Setters. The author looks at how the breeds originally evolved and how they developed into the working, showing and pet dogs we know today. First published in 2004.</w:t>
            </w:r>
          </w:p>
        </w:tc>
      </w:tr>
      <w:tr w:rsidR="006F5501" w14:paraId="140BD683" w14:textId="77777777" w:rsidTr="00282473">
        <w:tc>
          <w:tcPr>
            <w:tcW w:w="3256" w:type="dxa"/>
          </w:tcPr>
          <w:p w14:paraId="510DA26B" w14:textId="77777777" w:rsidR="006F5501" w:rsidRDefault="006F5501" w:rsidP="00282473">
            <w:pPr>
              <w:jc w:val="center"/>
            </w:pPr>
          </w:p>
          <w:p w14:paraId="78DD10FD" w14:textId="77777777" w:rsidR="006F5501" w:rsidRDefault="006F5501" w:rsidP="00282473">
            <w:pPr>
              <w:jc w:val="center"/>
            </w:pPr>
          </w:p>
          <w:p w14:paraId="6C279FF7" w14:textId="4BF39AB2" w:rsidR="006F5501" w:rsidRDefault="006F5501" w:rsidP="00282473">
            <w:pPr>
              <w:jc w:val="center"/>
            </w:pPr>
            <w:r>
              <w:rPr>
                <w:rFonts w:ascii="Arial" w:eastAsia="Times New Roman" w:hAnsi="Arial" w:cs="Arial"/>
                <w:noProof/>
                <w:color w:val="222222"/>
                <w:sz w:val="30"/>
                <w:szCs w:val="30"/>
                <w:lang w:eastAsia="en-GB"/>
              </w:rPr>
              <w:drawing>
                <wp:inline distT="0" distB="0" distL="0" distR="0" wp14:anchorId="133B187A" wp14:editId="3B95D3B8">
                  <wp:extent cx="683269" cy="981710"/>
                  <wp:effectExtent l="0" t="0" r="2540" b="0"/>
                  <wp:docPr id="6" name="Picture 6" descr="A dog standing i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g standing in a field&#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5669" cy="1042629"/>
                          </a:xfrm>
                          <a:prstGeom prst="rect">
                            <a:avLst/>
                          </a:prstGeom>
                        </pic:spPr>
                      </pic:pic>
                    </a:graphicData>
                  </a:graphic>
                </wp:inline>
              </w:drawing>
            </w:r>
            <w:r>
              <w:t xml:space="preserve">    </w:t>
            </w:r>
            <w:r>
              <w:rPr>
                <w:rFonts w:ascii="Arial" w:eastAsia="Times New Roman" w:hAnsi="Arial" w:cs="Arial"/>
                <w:noProof/>
                <w:color w:val="222222"/>
                <w:sz w:val="30"/>
                <w:szCs w:val="30"/>
                <w:lang w:eastAsia="en-GB"/>
              </w:rPr>
              <w:drawing>
                <wp:inline distT="0" distB="0" distL="0" distR="0" wp14:anchorId="5B828D1B" wp14:editId="5F4DFB36">
                  <wp:extent cx="685800" cy="977853"/>
                  <wp:effectExtent l="0" t="0" r="0" b="635"/>
                  <wp:docPr id="10" name="Picture 10" descr="A picture containing text, water, outdoor,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ter, outdoor, swimm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734211" cy="1046880"/>
                          </a:xfrm>
                          <a:prstGeom prst="rect">
                            <a:avLst/>
                          </a:prstGeom>
                        </pic:spPr>
                      </pic:pic>
                    </a:graphicData>
                  </a:graphic>
                </wp:inline>
              </w:drawing>
            </w:r>
          </w:p>
          <w:p w14:paraId="060524AD" w14:textId="61C20ADD" w:rsidR="006F5501" w:rsidRDefault="006F5501" w:rsidP="00282473">
            <w:pPr>
              <w:jc w:val="center"/>
            </w:pPr>
          </w:p>
        </w:tc>
        <w:tc>
          <w:tcPr>
            <w:tcW w:w="7194" w:type="dxa"/>
          </w:tcPr>
          <w:p w14:paraId="4DAACA2A" w14:textId="2C1A9C01" w:rsidR="006F5501" w:rsidRDefault="006F5501" w:rsidP="006F5501">
            <w:pPr>
              <w:rPr>
                <w:rFonts w:ascii="Arial" w:eastAsia="Times New Roman" w:hAnsi="Arial" w:cs="Arial"/>
                <w:color w:val="222222"/>
                <w:sz w:val="30"/>
                <w:szCs w:val="30"/>
                <w:lang w:eastAsia="en-GB"/>
              </w:rPr>
            </w:pPr>
          </w:p>
          <w:p w14:paraId="13DF97AD" w14:textId="77777777" w:rsidR="006F5501" w:rsidRDefault="006F5501" w:rsidP="006F5501">
            <w:pPr>
              <w:rPr>
                <w:rFonts w:ascii="Arial" w:eastAsia="Times New Roman" w:hAnsi="Arial" w:cs="Arial"/>
                <w:color w:val="222222"/>
                <w:sz w:val="30"/>
                <w:szCs w:val="30"/>
                <w:lang w:eastAsia="en-GB"/>
              </w:rPr>
            </w:pPr>
          </w:p>
          <w:p w14:paraId="76B9208E" w14:textId="3722D0A3" w:rsidR="006F5501" w:rsidRPr="00174C4A" w:rsidRDefault="006F5501" w:rsidP="006F5501">
            <w:pPr>
              <w:rPr>
                <w:rFonts w:eastAsia="Times New Roman" w:cs="Times New Roman"/>
                <w:lang w:eastAsia="en-GB"/>
              </w:rPr>
            </w:pPr>
            <w:proofErr w:type="spellStart"/>
            <w:r w:rsidRPr="00174C4A">
              <w:rPr>
                <w:rFonts w:eastAsia="Times New Roman" w:cs="Arial"/>
                <w:color w:val="222222"/>
                <w:lang w:eastAsia="en-GB"/>
              </w:rPr>
              <w:t>Ledgands</w:t>
            </w:r>
            <w:proofErr w:type="spellEnd"/>
            <w:r w:rsidRPr="00174C4A">
              <w:rPr>
                <w:rFonts w:eastAsia="Times New Roman" w:cs="Arial"/>
                <w:color w:val="222222"/>
                <w:lang w:eastAsia="en-GB"/>
              </w:rPr>
              <w:t xml:space="preserve"> have published two limited edition Pointer compendiums in a photographic format along with 5 generation pedigrees of the featured dogs. Copies can be purchased direct from the author’s website. </w:t>
            </w:r>
            <w:r w:rsidRPr="00174C4A">
              <w:rPr>
                <w:rFonts w:eastAsia="Times New Roman" w:cs="Times New Roman"/>
                <w:color w:val="000000"/>
                <w:lang w:eastAsia="en-GB"/>
              </w:rPr>
              <w:t> </w:t>
            </w:r>
            <w:hyperlink r:id="rId14" w:history="1">
              <w:r w:rsidRPr="00174C4A">
                <w:rPr>
                  <w:rFonts w:eastAsia="Times New Roman" w:cs="Times New Roman"/>
                  <w:color w:val="0563C1"/>
                  <w:u w:val="single"/>
                  <w:lang w:eastAsia="en-GB"/>
                </w:rPr>
                <w:t>https://www.ledgands.co.uk/shop/</w:t>
              </w:r>
            </w:hyperlink>
          </w:p>
          <w:p w14:paraId="0E5CAAA9" w14:textId="77777777" w:rsidR="006F5501" w:rsidRDefault="006F5501"/>
        </w:tc>
      </w:tr>
    </w:tbl>
    <w:p w14:paraId="3D15AF3A" w14:textId="314F7748" w:rsidR="00282473" w:rsidRDefault="00282473"/>
    <w:sectPr w:rsidR="00282473" w:rsidSect="0028247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73"/>
    <w:rsid w:val="001158CD"/>
    <w:rsid w:val="00174C4A"/>
    <w:rsid w:val="00212C08"/>
    <w:rsid w:val="00282473"/>
    <w:rsid w:val="002E2BBA"/>
    <w:rsid w:val="006F5501"/>
    <w:rsid w:val="00715E38"/>
    <w:rsid w:val="00765E50"/>
    <w:rsid w:val="00E4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87953D"/>
  <w15:chartTrackingRefBased/>
  <w15:docId w15:val="{36DBC0A4-2636-AF4C-A438-616F064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550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F550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F5501"/>
    <w:rPr>
      <w:color w:val="0000FF"/>
      <w:u w:val="single"/>
    </w:rPr>
  </w:style>
  <w:style w:type="character" w:styleId="HTMLCite">
    <w:name w:val="HTML Cite"/>
    <w:basedOn w:val="DefaultParagraphFont"/>
    <w:uiPriority w:val="99"/>
    <w:semiHidden/>
    <w:unhideWhenUsed/>
    <w:rsid w:val="006F5501"/>
    <w:rPr>
      <w:i/>
      <w:iCs/>
    </w:rPr>
  </w:style>
  <w:style w:type="character" w:customStyle="1" w:styleId="dyjrff">
    <w:name w:val="dyjrff"/>
    <w:basedOn w:val="DefaultParagraphFont"/>
    <w:rsid w:val="006F5501"/>
  </w:style>
  <w:style w:type="character" w:customStyle="1" w:styleId="apple-converted-space">
    <w:name w:val="apple-converted-space"/>
    <w:basedOn w:val="DefaultParagraphFont"/>
    <w:rsid w:val="006F5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32291">
      <w:bodyDiv w:val="1"/>
      <w:marLeft w:val="0"/>
      <w:marRight w:val="0"/>
      <w:marTop w:val="0"/>
      <w:marBottom w:val="0"/>
      <w:divBdr>
        <w:top w:val="none" w:sz="0" w:space="0" w:color="auto"/>
        <w:left w:val="none" w:sz="0" w:space="0" w:color="auto"/>
        <w:bottom w:val="none" w:sz="0" w:space="0" w:color="auto"/>
        <w:right w:val="none" w:sz="0" w:space="0" w:color="auto"/>
      </w:divBdr>
      <w:divsChild>
        <w:div w:id="205758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www.ledgands.co.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keankennel@blueyonder.co.uk</dc:creator>
  <cp:keywords/>
  <dc:description/>
  <cp:lastModifiedBy>keankennel@blueyonder.co.uk</cp:lastModifiedBy>
  <cp:revision>3</cp:revision>
  <dcterms:created xsi:type="dcterms:W3CDTF">2021-07-20T15:35:00Z</dcterms:created>
  <dcterms:modified xsi:type="dcterms:W3CDTF">2021-07-20T16:59:00Z</dcterms:modified>
</cp:coreProperties>
</file>